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564"/>
        <w:tblW w:w="83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64"/>
        <w:gridCol w:w="2985"/>
        <w:gridCol w:w="3827"/>
        <w:gridCol w:w="236"/>
      </w:tblGrid>
      <w:tr w:rsidR="00F52A8A" w:rsidRPr="00820063" w:rsidTr="00575328">
        <w:trPr>
          <w:gridAfter w:val="1"/>
          <w:wAfter w:w="236" w:type="dxa"/>
          <w:trHeight w:val="125"/>
        </w:trPr>
        <w:tc>
          <w:tcPr>
            <w:tcW w:w="70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textDirection w:val="btLr"/>
          </w:tcPr>
          <w:p w:rsidR="00F52A8A" w:rsidRPr="003144A9" w:rsidRDefault="00F52A8A" w:rsidP="0018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F52A8A" w:rsidRDefault="00F52A8A" w:rsidP="0018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SAAT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F52A8A" w:rsidRPr="00F52A8A" w:rsidRDefault="00F52A8A" w:rsidP="0018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52A8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DERSİN ADI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F52A8A" w:rsidRDefault="00F52A8A" w:rsidP="0018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ÖĞRETİM ÜYESİ</w:t>
            </w:r>
          </w:p>
          <w:p w:rsidR="00F52A8A" w:rsidRPr="00820063" w:rsidRDefault="00F52A8A" w:rsidP="0018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</w:tr>
      <w:tr w:rsidR="00185F6E" w:rsidRPr="00820063" w:rsidTr="00575328">
        <w:trPr>
          <w:gridAfter w:val="1"/>
          <w:wAfter w:w="236" w:type="dxa"/>
          <w:trHeight w:val="125"/>
        </w:trPr>
        <w:tc>
          <w:tcPr>
            <w:tcW w:w="705" w:type="dxa"/>
            <w:vMerge w:val="restart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textDirection w:val="btLr"/>
          </w:tcPr>
          <w:p w:rsidR="00185F6E" w:rsidRPr="003144A9" w:rsidRDefault="003144A9" w:rsidP="0018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tr-TR"/>
              </w:rPr>
            </w:pPr>
            <w:r w:rsidRPr="003144A9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tr-TR"/>
              </w:rPr>
              <w:t>PAZARTESİ</w:t>
            </w: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185F6E" w:rsidRPr="00820063" w:rsidRDefault="003144A9" w:rsidP="0018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08</w:t>
            </w:r>
            <w:r w:rsidR="00185F6E"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.00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185F6E" w:rsidRPr="003144A9" w:rsidRDefault="00185F6E" w:rsidP="00185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  <w:r w:rsidRPr="003144A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Özel Uzmanlık Konuları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185F6E" w:rsidRPr="00820063" w:rsidRDefault="00185F6E" w:rsidP="00185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Prof. Dr. Zeynep TEZEL</w:t>
            </w:r>
          </w:p>
        </w:tc>
      </w:tr>
      <w:tr w:rsidR="00185F6E" w:rsidRPr="00820063" w:rsidTr="00575328">
        <w:trPr>
          <w:gridAfter w:val="1"/>
          <w:wAfter w:w="236" w:type="dxa"/>
          <w:trHeight w:val="125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textDirection w:val="btLr"/>
          </w:tcPr>
          <w:p w:rsidR="00185F6E" w:rsidRPr="003144A9" w:rsidRDefault="00185F6E" w:rsidP="0018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185F6E" w:rsidRPr="00820063" w:rsidRDefault="003144A9" w:rsidP="0018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09</w:t>
            </w:r>
            <w:r w:rsidR="00185F6E"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.00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185F6E" w:rsidRPr="003144A9" w:rsidRDefault="003144A9" w:rsidP="00185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  <w:r w:rsidRPr="003144A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Özel Uzmanlık Konuları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185F6E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Prof. Dr. Zeynep TEZEL</w:t>
            </w:r>
          </w:p>
        </w:tc>
      </w:tr>
      <w:tr w:rsidR="003144A9" w:rsidRPr="00820063" w:rsidTr="00575328">
        <w:trPr>
          <w:gridAfter w:val="1"/>
          <w:wAfter w:w="236" w:type="dxa"/>
          <w:trHeight w:val="125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textDirection w:val="btLr"/>
          </w:tcPr>
          <w:p w:rsidR="003144A9" w:rsidRPr="003144A9" w:rsidRDefault="003144A9" w:rsidP="0031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10</w:t>
            </w:r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.00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3144A9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  <w:r w:rsidRPr="003144A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Özel Uzmanlık Konuları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Prof. Dr. Zeynep TEZEL</w:t>
            </w:r>
          </w:p>
        </w:tc>
      </w:tr>
      <w:tr w:rsidR="003144A9" w:rsidRPr="00820063" w:rsidTr="00575328">
        <w:trPr>
          <w:gridAfter w:val="1"/>
          <w:wAfter w:w="236" w:type="dxa"/>
          <w:trHeight w:val="125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textDirection w:val="btLr"/>
          </w:tcPr>
          <w:p w:rsidR="003144A9" w:rsidRPr="003144A9" w:rsidRDefault="003144A9" w:rsidP="0031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11</w:t>
            </w:r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.00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3144A9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  <w:r w:rsidRPr="003144A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Özel Uzmanlık Konuları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Prof. Dr. Zeynep TEZEL</w:t>
            </w:r>
          </w:p>
        </w:tc>
      </w:tr>
      <w:tr w:rsidR="003144A9" w:rsidRPr="00820063" w:rsidTr="00575328">
        <w:trPr>
          <w:gridAfter w:val="1"/>
          <w:wAfter w:w="236" w:type="dxa"/>
          <w:trHeight w:val="125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textDirection w:val="btLr"/>
          </w:tcPr>
          <w:p w:rsidR="003144A9" w:rsidRPr="003144A9" w:rsidRDefault="003144A9" w:rsidP="0031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12</w:t>
            </w:r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.00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3144A9" w:rsidRDefault="003144A9" w:rsidP="0031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820063" w:rsidRDefault="003144A9" w:rsidP="0031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</w:p>
        </w:tc>
      </w:tr>
      <w:tr w:rsidR="003144A9" w:rsidRPr="00820063" w:rsidTr="00575328">
        <w:trPr>
          <w:gridAfter w:val="1"/>
          <w:wAfter w:w="236" w:type="dxa"/>
          <w:trHeight w:val="125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textDirection w:val="btLr"/>
          </w:tcPr>
          <w:p w:rsidR="003144A9" w:rsidRPr="003144A9" w:rsidRDefault="003144A9" w:rsidP="0031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3144A9" w:rsidRDefault="003144A9" w:rsidP="0031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820063" w:rsidRDefault="003144A9" w:rsidP="0031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</w:p>
        </w:tc>
      </w:tr>
      <w:tr w:rsidR="003144A9" w:rsidRPr="00820063" w:rsidTr="00575328">
        <w:trPr>
          <w:gridAfter w:val="1"/>
          <w:wAfter w:w="236" w:type="dxa"/>
          <w:trHeight w:val="125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textDirection w:val="btLr"/>
          </w:tcPr>
          <w:p w:rsidR="003144A9" w:rsidRPr="003144A9" w:rsidRDefault="003144A9" w:rsidP="0031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3144A9" w:rsidRDefault="003144A9" w:rsidP="0031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Default="003144A9" w:rsidP="0031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</w:p>
          <w:p w:rsidR="004B155B" w:rsidRPr="00820063" w:rsidRDefault="004B155B" w:rsidP="0031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  <w:bookmarkStart w:id="0" w:name="_GoBack"/>
            <w:bookmarkEnd w:id="0"/>
          </w:p>
        </w:tc>
      </w:tr>
      <w:tr w:rsidR="003144A9" w:rsidRPr="00820063" w:rsidTr="00575328">
        <w:trPr>
          <w:gridAfter w:val="1"/>
          <w:wAfter w:w="236" w:type="dxa"/>
          <w:trHeight w:val="125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textDirection w:val="btLr"/>
          </w:tcPr>
          <w:p w:rsidR="003144A9" w:rsidRPr="003144A9" w:rsidRDefault="003144A9" w:rsidP="0031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3144A9" w:rsidRDefault="003144A9" w:rsidP="0031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820063" w:rsidRDefault="003144A9" w:rsidP="0031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</w:p>
        </w:tc>
      </w:tr>
      <w:tr w:rsidR="003144A9" w:rsidRPr="00820063" w:rsidTr="00575328">
        <w:trPr>
          <w:gridAfter w:val="1"/>
          <w:wAfter w:w="236" w:type="dxa"/>
          <w:trHeight w:val="125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extDirection w:val="btLr"/>
          </w:tcPr>
          <w:p w:rsidR="003144A9" w:rsidRPr="003144A9" w:rsidRDefault="003144A9" w:rsidP="0031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3144A9" w:rsidRDefault="003144A9" w:rsidP="0031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820063" w:rsidRDefault="003144A9" w:rsidP="0031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</w:p>
        </w:tc>
      </w:tr>
      <w:tr w:rsidR="003144A9" w:rsidRPr="00820063" w:rsidTr="00185F6E">
        <w:trPr>
          <w:gridAfter w:val="1"/>
          <w:wAfter w:w="236" w:type="dxa"/>
          <w:trHeight w:val="125"/>
        </w:trPr>
        <w:tc>
          <w:tcPr>
            <w:tcW w:w="70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extDirection w:val="btLr"/>
            <w:hideMark/>
          </w:tcPr>
          <w:p w:rsidR="003144A9" w:rsidRPr="003144A9" w:rsidRDefault="003144A9" w:rsidP="0031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3144A9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tr-TR"/>
              </w:rPr>
              <w:t>SALI</w:t>
            </w: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 8.00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3144A9" w:rsidRDefault="003144A9" w:rsidP="0031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820063" w:rsidRDefault="003144A9" w:rsidP="0031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</w:p>
        </w:tc>
      </w:tr>
      <w:tr w:rsidR="003144A9" w:rsidRPr="00820063" w:rsidTr="00185F6E">
        <w:trPr>
          <w:trHeight w:val="178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9.00</w:t>
            </w:r>
          </w:p>
        </w:tc>
        <w:tc>
          <w:tcPr>
            <w:tcW w:w="2985" w:type="dxa"/>
            <w:tcBorders>
              <w:top w:val="single" w:sz="8" w:space="0" w:color="FFFFFF"/>
              <w:bottom w:val="single" w:sz="4" w:space="0" w:color="FFFFFF" w:themeColor="background1"/>
            </w:tcBorders>
            <w:shd w:val="clear" w:color="auto" w:fill="DBE5F1" w:themeFill="accent1" w:themeFillTint="33"/>
          </w:tcPr>
          <w:p w:rsidR="003144A9" w:rsidRPr="003144A9" w:rsidRDefault="003144A9" w:rsidP="00314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3144A9">
              <w:rPr>
                <w:rFonts w:ascii="Calibri" w:eastAsia="Calibri" w:hAnsi="Calibri" w:cs="Times New Roman"/>
                <w:color w:val="000000"/>
                <w:sz w:val="12"/>
                <w:szCs w:val="12"/>
              </w:rPr>
              <w:t>Çocuk Resimleri ve Analizi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Prof. Dr. Zeynep TEZEL</w:t>
            </w:r>
          </w:p>
        </w:tc>
        <w:tc>
          <w:tcPr>
            <w:tcW w:w="236" w:type="dxa"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</w:p>
        </w:tc>
      </w:tr>
      <w:tr w:rsidR="003144A9" w:rsidRPr="00820063" w:rsidTr="00185F6E">
        <w:trPr>
          <w:trHeight w:val="254"/>
        </w:trPr>
        <w:tc>
          <w:tcPr>
            <w:tcW w:w="70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2985" w:type="dxa"/>
            <w:tcBorders>
              <w:top w:val="single" w:sz="4" w:space="0" w:color="FFFFFF" w:themeColor="background1"/>
            </w:tcBorders>
            <w:shd w:val="clear" w:color="auto" w:fill="B8CCE4" w:themeFill="accent1" w:themeFillTint="66"/>
          </w:tcPr>
          <w:p w:rsidR="003144A9" w:rsidRPr="003144A9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3144A9">
              <w:rPr>
                <w:rFonts w:ascii="Calibri" w:eastAsia="Calibri" w:hAnsi="Calibri" w:cs="Times New Roman"/>
                <w:color w:val="000000"/>
                <w:sz w:val="12"/>
                <w:szCs w:val="12"/>
              </w:rPr>
              <w:t>Çocuk Resimleri ve Analizi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Prof. Dr. Zeynep TEZEL</w:t>
            </w:r>
          </w:p>
        </w:tc>
        <w:tc>
          <w:tcPr>
            <w:tcW w:w="236" w:type="dxa"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</w:p>
        </w:tc>
      </w:tr>
      <w:tr w:rsidR="003144A9" w:rsidRPr="00820063" w:rsidTr="00185F6E">
        <w:trPr>
          <w:trHeight w:val="165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2985" w:type="dxa"/>
            <w:shd w:val="clear" w:color="auto" w:fill="C6D9F1" w:themeFill="text2" w:themeFillTint="33"/>
          </w:tcPr>
          <w:p w:rsidR="003144A9" w:rsidRPr="003144A9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3144A9">
              <w:rPr>
                <w:rFonts w:ascii="Calibri" w:eastAsia="Calibri" w:hAnsi="Calibri" w:cs="Times New Roman"/>
                <w:color w:val="000000"/>
                <w:sz w:val="12"/>
                <w:szCs w:val="12"/>
              </w:rPr>
              <w:t>Çocuk Resimleri ve Analizi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Prof. Dr. Zeynep TEZEL</w:t>
            </w:r>
          </w:p>
        </w:tc>
        <w:tc>
          <w:tcPr>
            <w:tcW w:w="236" w:type="dxa"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</w:p>
        </w:tc>
      </w:tr>
      <w:tr w:rsidR="003144A9" w:rsidRPr="00820063" w:rsidTr="00185F6E">
        <w:trPr>
          <w:gridAfter w:val="1"/>
          <w:wAfter w:w="236" w:type="dxa"/>
          <w:trHeight w:val="50"/>
        </w:trPr>
        <w:tc>
          <w:tcPr>
            <w:tcW w:w="70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3144A9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</w:p>
        </w:tc>
      </w:tr>
      <w:tr w:rsidR="003144A9" w:rsidRPr="00820063" w:rsidTr="00185F6E">
        <w:trPr>
          <w:gridAfter w:val="1"/>
          <w:wAfter w:w="236" w:type="dxa"/>
          <w:trHeight w:val="142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2985" w:type="dxa"/>
            <w:shd w:val="clear" w:color="auto" w:fill="D3DFEE"/>
          </w:tcPr>
          <w:p w:rsidR="003144A9" w:rsidRPr="003144A9" w:rsidRDefault="003144A9" w:rsidP="00314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3144A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Bilimsel Araştırma ve Yayın Etiği</w:t>
            </w:r>
          </w:p>
        </w:tc>
        <w:tc>
          <w:tcPr>
            <w:tcW w:w="3827" w:type="dxa"/>
            <w:shd w:val="clear" w:color="auto" w:fill="D3DFEE"/>
          </w:tcPr>
          <w:p w:rsidR="003144A9" w:rsidRPr="00820063" w:rsidRDefault="003144A9" w:rsidP="00314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Prof.Dr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 Hasan ATAK</w:t>
            </w:r>
          </w:p>
        </w:tc>
      </w:tr>
      <w:tr w:rsidR="003144A9" w:rsidRPr="00820063" w:rsidTr="00185F6E">
        <w:trPr>
          <w:gridAfter w:val="1"/>
          <w:wAfter w:w="236" w:type="dxa"/>
          <w:trHeight w:val="231"/>
        </w:trPr>
        <w:tc>
          <w:tcPr>
            <w:tcW w:w="70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3144A9" w:rsidRDefault="003144A9" w:rsidP="00314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  <w:r w:rsidRPr="003144A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Bilimsel Araştırma ve Yayın Etiği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820063" w:rsidRDefault="003144A9" w:rsidP="00314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Prof.Dr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 Hasan ATAK</w:t>
            </w:r>
          </w:p>
        </w:tc>
      </w:tr>
      <w:tr w:rsidR="003144A9" w:rsidRPr="00820063" w:rsidTr="00185F6E">
        <w:trPr>
          <w:gridAfter w:val="1"/>
          <w:wAfter w:w="236" w:type="dxa"/>
          <w:trHeight w:val="122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2985" w:type="dxa"/>
            <w:shd w:val="clear" w:color="auto" w:fill="D3DFEE"/>
          </w:tcPr>
          <w:p w:rsidR="003144A9" w:rsidRPr="003144A9" w:rsidRDefault="003144A9" w:rsidP="00314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  <w:r w:rsidRPr="003144A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Bilimsel Araştırma ve Yayın Etiği</w:t>
            </w:r>
          </w:p>
        </w:tc>
        <w:tc>
          <w:tcPr>
            <w:tcW w:w="3827" w:type="dxa"/>
            <w:shd w:val="clear" w:color="auto" w:fill="D3DFEE"/>
          </w:tcPr>
          <w:p w:rsidR="003144A9" w:rsidRPr="00820063" w:rsidRDefault="003144A9" w:rsidP="00314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Prof.Dr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 Hasan ATAK</w:t>
            </w:r>
          </w:p>
        </w:tc>
      </w:tr>
      <w:tr w:rsidR="003144A9" w:rsidRPr="00820063" w:rsidTr="00185F6E">
        <w:trPr>
          <w:gridAfter w:val="1"/>
          <w:wAfter w:w="236" w:type="dxa"/>
          <w:trHeight w:val="96"/>
        </w:trPr>
        <w:tc>
          <w:tcPr>
            <w:tcW w:w="70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3144A9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</w:p>
        </w:tc>
      </w:tr>
      <w:tr w:rsidR="003144A9" w:rsidRPr="00820063" w:rsidTr="00185F6E">
        <w:trPr>
          <w:gridAfter w:val="1"/>
          <w:wAfter w:w="236" w:type="dxa"/>
          <w:trHeight w:val="120"/>
        </w:trPr>
        <w:tc>
          <w:tcPr>
            <w:tcW w:w="70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  <w:textDirection w:val="btLr"/>
            <w:hideMark/>
          </w:tcPr>
          <w:p w:rsidR="003144A9" w:rsidRPr="00820063" w:rsidRDefault="003144A9" w:rsidP="003144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ÇARŞAMBA</w:t>
            </w:r>
          </w:p>
          <w:p w:rsidR="003144A9" w:rsidRPr="00820063" w:rsidRDefault="003144A9" w:rsidP="003144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:rsidR="003144A9" w:rsidRPr="00820063" w:rsidRDefault="003144A9" w:rsidP="003144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:rsidR="003144A9" w:rsidRPr="00820063" w:rsidRDefault="003144A9" w:rsidP="003144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:rsidR="003144A9" w:rsidRPr="00820063" w:rsidRDefault="003144A9" w:rsidP="003144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:rsidR="003144A9" w:rsidRPr="00820063" w:rsidRDefault="003144A9" w:rsidP="003144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:rsidR="003144A9" w:rsidRPr="00820063" w:rsidRDefault="003144A9" w:rsidP="003144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:rsidR="003144A9" w:rsidRPr="00820063" w:rsidRDefault="003144A9" w:rsidP="003144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:rsidR="003144A9" w:rsidRPr="00820063" w:rsidRDefault="003144A9" w:rsidP="003144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:rsidR="003144A9" w:rsidRPr="00820063" w:rsidRDefault="003144A9" w:rsidP="003144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:rsidR="003144A9" w:rsidRPr="00820063" w:rsidRDefault="003144A9" w:rsidP="003144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:rsidR="003144A9" w:rsidRPr="00820063" w:rsidRDefault="003144A9" w:rsidP="003144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  <w:p w:rsidR="003144A9" w:rsidRPr="00820063" w:rsidRDefault="003144A9" w:rsidP="003144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ÇAR</w:t>
            </w:r>
            <w:r w:rsidRPr="0082006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ŞAMBA</w:t>
            </w:r>
          </w:p>
          <w:p w:rsidR="003144A9" w:rsidRPr="00820063" w:rsidRDefault="003144A9" w:rsidP="003144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   </w:t>
            </w: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8.00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3144A9" w:rsidRDefault="003144A9" w:rsidP="0031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820063" w:rsidRDefault="003144A9" w:rsidP="0031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</w:p>
        </w:tc>
      </w:tr>
      <w:tr w:rsidR="003144A9" w:rsidRPr="00820063" w:rsidTr="00185F6E">
        <w:trPr>
          <w:gridAfter w:val="1"/>
          <w:wAfter w:w="236" w:type="dxa"/>
          <w:trHeight w:val="139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:rsidR="003144A9" w:rsidRPr="00820063" w:rsidRDefault="003144A9" w:rsidP="003144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9.00</w:t>
            </w:r>
          </w:p>
        </w:tc>
        <w:tc>
          <w:tcPr>
            <w:tcW w:w="2985" w:type="dxa"/>
            <w:shd w:val="clear" w:color="auto" w:fill="D3DFEE"/>
          </w:tcPr>
          <w:p w:rsidR="003144A9" w:rsidRPr="003144A9" w:rsidRDefault="003144A9" w:rsidP="00314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  <w:r w:rsidRPr="003144A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Kadın Suçluluğu</w:t>
            </w:r>
          </w:p>
        </w:tc>
        <w:tc>
          <w:tcPr>
            <w:tcW w:w="3827" w:type="dxa"/>
            <w:shd w:val="clear" w:color="auto" w:fill="D3DFEE"/>
          </w:tcPr>
          <w:p w:rsidR="003144A9" w:rsidRPr="00820063" w:rsidRDefault="003144A9" w:rsidP="00314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Doç.Dr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. </w:t>
            </w: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Rumeysa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 AKGÜN</w:t>
            </w:r>
          </w:p>
        </w:tc>
      </w:tr>
      <w:tr w:rsidR="003144A9" w:rsidRPr="00820063" w:rsidTr="00185F6E">
        <w:trPr>
          <w:gridAfter w:val="1"/>
          <w:wAfter w:w="236" w:type="dxa"/>
          <w:trHeight w:val="144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:rsidR="003144A9" w:rsidRPr="00820063" w:rsidRDefault="003144A9" w:rsidP="003144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3144A9" w:rsidRDefault="003144A9" w:rsidP="00314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  <w:r w:rsidRPr="003144A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Kadın Suçluluğu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820063" w:rsidRDefault="003144A9" w:rsidP="00314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Doç.Dr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. </w:t>
            </w: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Rumeysa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 AKGÜN</w:t>
            </w:r>
          </w:p>
        </w:tc>
      </w:tr>
      <w:tr w:rsidR="003144A9" w:rsidRPr="00820063" w:rsidTr="00185F6E">
        <w:trPr>
          <w:gridAfter w:val="1"/>
          <w:wAfter w:w="236" w:type="dxa"/>
          <w:trHeight w:val="108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:rsidR="003144A9" w:rsidRPr="00820063" w:rsidRDefault="003144A9" w:rsidP="003144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2985" w:type="dxa"/>
            <w:shd w:val="clear" w:color="auto" w:fill="D3DFEE"/>
          </w:tcPr>
          <w:p w:rsidR="003144A9" w:rsidRPr="003144A9" w:rsidRDefault="003144A9" w:rsidP="00314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  <w:r w:rsidRPr="003144A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Kadın Suçluluğu</w:t>
            </w:r>
          </w:p>
        </w:tc>
        <w:tc>
          <w:tcPr>
            <w:tcW w:w="3827" w:type="dxa"/>
            <w:shd w:val="clear" w:color="auto" w:fill="D3DFEE"/>
          </w:tcPr>
          <w:p w:rsidR="003144A9" w:rsidRPr="00820063" w:rsidRDefault="003144A9" w:rsidP="00314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Doç.Dr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. </w:t>
            </w: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Rumeysa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 AKGÜN</w:t>
            </w:r>
          </w:p>
        </w:tc>
      </w:tr>
      <w:tr w:rsidR="003144A9" w:rsidRPr="00820063" w:rsidTr="00185F6E">
        <w:trPr>
          <w:gridAfter w:val="1"/>
          <w:wAfter w:w="236" w:type="dxa"/>
          <w:trHeight w:val="175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:rsidR="003144A9" w:rsidRPr="00820063" w:rsidRDefault="003144A9" w:rsidP="003144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3144A9" w:rsidRDefault="003144A9" w:rsidP="0031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820063" w:rsidRDefault="003144A9" w:rsidP="0031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</w:p>
        </w:tc>
      </w:tr>
      <w:tr w:rsidR="003144A9" w:rsidRPr="00820063" w:rsidTr="00185F6E">
        <w:trPr>
          <w:gridAfter w:val="1"/>
          <w:wAfter w:w="236" w:type="dxa"/>
          <w:trHeight w:val="164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:rsidR="003144A9" w:rsidRPr="00820063" w:rsidRDefault="003144A9" w:rsidP="003144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2985" w:type="dxa"/>
            <w:shd w:val="clear" w:color="auto" w:fill="D3DFEE"/>
          </w:tcPr>
          <w:p w:rsidR="003144A9" w:rsidRPr="003144A9" w:rsidRDefault="003144A9" w:rsidP="00314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3144A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 xml:space="preserve">Sosyal Hizmet Uygulaması 1 </w:t>
            </w:r>
          </w:p>
        </w:tc>
        <w:tc>
          <w:tcPr>
            <w:tcW w:w="3827" w:type="dxa"/>
            <w:shd w:val="clear" w:color="auto" w:fill="D3DFEE"/>
          </w:tcPr>
          <w:p w:rsidR="003144A9" w:rsidRPr="00820063" w:rsidRDefault="003144A9" w:rsidP="00314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Doç.Dr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. </w:t>
            </w: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Rumeysa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 AKGÜN</w:t>
            </w:r>
          </w:p>
        </w:tc>
      </w:tr>
      <w:tr w:rsidR="003144A9" w:rsidRPr="00820063" w:rsidTr="00185F6E">
        <w:trPr>
          <w:gridAfter w:val="1"/>
          <w:wAfter w:w="236" w:type="dxa"/>
          <w:trHeight w:val="113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:rsidR="003144A9" w:rsidRPr="00820063" w:rsidRDefault="003144A9" w:rsidP="003144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3144A9" w:rsidRDefault="003144A9" w:rsidP="00314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  <w:r w:rsidRPr="003144A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 xml:space="preserve">Sosyal Hizmet Uygulaması 1 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820063" w:rsidRDefault="003144A9" w:rsidP="00314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Doç.Dr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. </w:t>
            </w: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Rumeysa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 AKGÜN</w:t>
            </w:r>
          </w:p>
        </w:tc>
      </w:tr>
      <w:tr w:rsidR="003144A9" w:rsidRPr="00820063" w:rsidTr="00185F6E">
        <w:trPr>
          <w:gridAfter w:val="1"/>
          <w:wAfter w:w="236" w:type="dxa"/>
          <w:trHeight w:val="190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:rsidR="003144A9" w:rsidRPr="00820063" w:rsidRDefault="003144A9" w:rsidP="003144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2985" w:type="dxa"/>
            <w:shd w:val="clear" w:color="auto" w:fill="D3DFEE"/>
          </w:tcPr>
          <w:p w:rsidR="003144A9" w:rsidRPr="003144A9" w:rsidRDefault="003144A9" w:rsidP="00314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  <w:r w:rsidRPr="003144A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 xml:space="preserve">Sosyal Hizmet Uygulaması 1 </w:t>
            </w:r>
          </w:p>
        </w:tc>
        <w:tc>
          <w:tcPr>
            <w:tcW w:w="3827" w:type="dxa"/>
            <w:shd w:val="clear" w:color="auto" w:fill="D3DFEE"/>
          </w:tcPr>
          <w:p w:rsidR="003144A9" w:rsidRPr="00820063" w:rsidRDefault="003144A9" w:rsidP="00314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Doç.Dr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. </w:t>
            </w: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Rumeysa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 AKGÜN</w:t>
            </w:r>
          </w:p>
        </w:tc>
      </w:tr>
      <w:tr w:rsidR="003144A9" w:rsidRPr="00820063" w:rsidTr="00185F6E">
        <w:trPr>
          <w:gridAfter w:val="1"/>
          <w:wAfter w:w="236" w:type="dxa"/>
          <w:cantSplit/>
          <w:trHeight w:val="127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textDirection w:val="btLr"/>
            <w:hideMark/>
          </w:tcPr>
          <w:p w:rsidR="003144A9" w:rsidRPr="00820063" w:rsidRDefault="003144A9" w:rsidP="003144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3144A9" w:rsidRDefault="003144A9" w:rsidP="0031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820063" w:rsidRDefault="003144A9" w:rsidP="0031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</w:p>
        </w:tc>
      </w:tr>
      <w:tr w:rsidR="003144A9" w:rsidRPr="00820063" w:rsidTr="00185F6E">
        <w:trPr>
          <w:gridAfter w:val="1"/>
          <w:wAfter w:w="236" w:type="dxa"/>
          <w:trHeight w:val="269"/>
        </w:trPr>
        <w:tc>
          <w:tcPr>
            <w:tcW w:w="70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  <w:textDirection w:val="btLr"/>
            <w:hideMark/>
          </w:tcPr>
          <w:p w:rsidR="003144A9" w:rsidRPr="00820063" w:rsidRDefault="003144A9" w:rsidP="00F52A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CUMA</w:t>
            </w:r>
          </w:p>
          <w:p w:rsidR="003144A9" w:rsidRDefault="003144A9" w:rsidP="003144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:rsidR="003144A9" w:rsidRPr="00820063" w:rsidRDefault="003144A9" w:rsidP="003144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:rsidR="003144A9" w:rsidRPr="00820063" w:rsidRDefault="003144A9" w:rsidP="003144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:rsidR="003144A9" w:rsidRPr="00820063" w:rsidRDefault="003144A9" w:rsidP="003144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:rsidR="003144A9" w:rsidRPr="00820063" w:rsidRDefault="003144A9" w:rsidP="003144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:rsidR="003144A9" w:rsidRPr="00820063" w:rsidRDefault="003144A9" w:rsidP="003144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:rsidR="003144A9" w:rsidRPr="00820063" w:rsidRDefault="003144A9" w:rsidP="003144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:rsidR="003144A9" w:rsidRPr="00820063" w:rsidRDefault="003144A9" w:rsidP="003144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:rsidR="003144A9" w:rsidRPr="00820063" w:rsidRDefault="003144A9" w:rsidP="003144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:rsidR="003144A9" w:rsidRPr="00820063" w:rsidRDefault="003144A9" w:rsidP="003144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CUMA</w:t>
            </w: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8.00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3144A9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  <w:r w:rsidRPr="003144A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Özel Uzmanlık Konuları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Prof.Zeynep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TEZEL</w:t>
            </w:r>
          </w:p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Prof.Dr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 Hande ŞAHİN</w:t>
            </w:r>
          </w:p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 Hüsamettin ÇETİN</w:t>
            </w:r>
          </w:p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. </w:t>
            </w: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Rumeysa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AKGÜN</w:t>
            </w:r>
          </w:p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DR.Öğr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 Üyesi Kübra ARSLAN</w:t>
            </w:r>
          </w:p>
        </w:tc>
      </w:tr>
      <w:tr w:rsidR="003144A9" w:rsidRPr="00820063" w:rsidTr="00185F6E">
        <w:trPr>
          <w:gridAfter w:val="1"/>
          <w:wAfter w:w="236" w:type="dxa"/>
          <w:trHeight w:val="613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9.00</w:t>
            </w:r>
          </w:p>
        </w:tc>
        <w:tc>
          <w:tcPr>
            <w:tcW w:w="2985" w:type="dxa"/>
            <w:shd w:val="clear" w:color="auto" w:fill="D3DFEE"/>
          </w:tcPr>
          <w:p w:rsidR="003144A9" w:rsidRPr="003144A9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  <w:r w:rsidRPr="003144A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Özel Uzmanlık Konuları</w:t>
            </w:r>
          </w:p>
        </w:tc>
        <w:tc>
          <w:tcPr>
            <w:tcW w:w="3827" w:type="dxa"/>
            <w:shd w:val="clear" w:color="auto" w:fill="D3DFEE"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Prof.Zeynep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TEZEL</w:t>
            </w:r>
          </w:p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Prof.Dr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 Hande ŞAHİN</w:t>
            </w:r>
          </w:p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 Hüsamettin ÇETİN</w:t>
            </w:r>
          </w:p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. </w:t>
            </w: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Rumeysa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AKGÜN</w:t>
            </w:r>
          </w:p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DR.Öğr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 Üyesi Kübra ARSLAN</w:t>
            </w:r>
          </w:p>
        </w:tc>
      </w:tr>
      <w:tr w:rsidR="003144A9" w:rsidRPr="00820063" w:rsidTr="00185F6E">
        <w:trPr>
          <w:gridAfter w:val="1"/>
          <w:wAfter w:w="236" w:type="dxa"/>
          <w:trHeight w:val="269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3144A9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  <w:r w:rsidRPr="003144A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Özel Uzmanlık Konuları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Prof.Zeynep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TEZEL</w:t>
            </w:r>
          </w:p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Prof.Dr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 Hande ŞAHİN</w:t>
            </w:r>
          </w:p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 Hüsamettin ÇETİN</w:t>
            </w:r>
          </w:p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. </w:t>
            </w: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Rumeysa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AKGÜN</w:t>
            </w:r>
          </w:p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DR.Öğr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 Üyesi Kübra ARSLAN</w:t>
            </w:r>
          </w:p>
        </w:tc>
      </w:tr>
      <w:tr w:rsidR="003144A9" w:rsidRPr="00820063" w:rsidTr="00185F6E">
        <w:trPr>
          <w:gridAfter w:val="1"/>
          <w:wAfter w:w="236" w:type="dxa"/>
          <w:trHeight w:val="280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2985" w:type="dxa"/>
            <w:shd w:val="clear" w:color="auto" w:fill="D3DFEE"/>
          </w:tcPr>
          <w:p w:rsidR="003144A9" w:rsidRPr="003144A9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  <w:r w:rsidRPr="003144A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Özel Uzmanlık Konuları</w:t>
            </w:r>
          </w:p>
        </w:tc>
        <w:tc>
          <w:tcPr>
            <w:tcW w:w="3827" w:type="dxa"/>
            <w:shd w:val="clear" w:color="auto" w:fill="D3DFEE"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Prof.Zeynep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TEZEL</w:t>
            </w:r>
          </w:p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Prof.Dr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 Hande ŞAHİN</w:t>
            </w:r>
          </w:p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 Hüsamettin ÇETİN</w:t>
            </w:r>
          </w:p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. </w:t>
            </w: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Rumeysa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AKGÜN</w:t>
            </w:r>
          </w:p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DR.Öğr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 Üyesi Kübra ARSLAN</w:t>
            </w:r>
          </w:p>
        </w:tc>
      </w:tr>
      <w:tr w:rsidR="003144A9" w:rsidRPr="00820063" w:rsidTr="00185F6E">
        <w:trPr>
          <w:gridAfter w:val="1"/>
          <w:wAfter w:w="236" w:type="dxa"/>
          <w:trHeight w:val="129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3144A9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</w:tr>
      <w:tr w:rsidR="003144A9" w:rsidRPr="00820063" w:rsidTr="00185F6E">
        <w:trPr>
          <w:gridAfter w:val="1"/>
          <w:wAfter w:w="236" w:type="dxa"/>
          <w:trHeight w:val="260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2985" w:type="dxa"/>
            <w:shd w:val="clear" w:color="auto" w:fill="D3DFEE"/>
          </w:tcPr>
          <w:p w:rsidR="003144A9" w:rsidRPr="003144A9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3144A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Özel Uzmanlık Konuları</w:t>
            </w:r>
          </w:p>
        </w:tc>
        <w:tc>
          <w:tcPr>
            <w:tcW w:w="3827" w:type="dxa"/>
            <w:shd w:val="clear" w:color="auto" w:fill="D3DFEE"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Prof.Dr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 Hande ŞAHİN</w:t>
            </w:r>
          </w:p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 Hüsamettin ÇETİN</w:t>
            </w:r>
          </w:p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. </w:t>
            </w: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Rumeysa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AKGÜN</w:t>
            </w:r>
          </w:p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DR.Öğr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 Üyesi Kübra ARSLAN</w:t>
            </w:r>
          </w:p>
        </w:tc>
      </w:tr>
      <w:tr w:rsidR="003144A9" w:rsidRPr="00820063" w:rsidTr="00185F6E">
        <w:trPr>
          <w:gridAfter w:val="1"/>
          <w:wAfter w:w="236" w:type="dxa"/>
          <w:trHeight w:val="340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3144A9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3144A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Özel Uzmanlık Konuları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Prof.Dr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 Hande ŞAHİN</w:t>
            </w:r>
          </w:p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 Hüsamettin ÇETİN</w:t>
            </w:r>
          </w:p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. </w:t>
            </w: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Rumeysa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AKGÜN</w:t>
            </w:r>
          </w:p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DR.Öğr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 Üyesi Kübra ARSLAN</w:t>
            </w:r>
          </w:p>
        </w:tc>
      </w:tr>
      <w:tr w:rsidR="003144A9" w:rsidRPr="00820063" w:rsidTr="00185F6E">
        <w:trPr>
          <w:gridAfter w:val="1"/>
          <w:wAfter w:w="236" w:type="dxa"/>
          <w:trHeight w:val="260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2985" w:type="dxa"/>
            <w:shd w:val="clear" w:color="auto" w:fill="D3DFEE"/>
          </w:tcPr>
          <w:p w:rsidR="003144A9" w:rsidRPr="003144A9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3144A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Özel Uzmanlık Konuları</w:t>
            </w:r>
          </w:p>
        </w:tc>
        <w:tc>
          <w:tcPr>
            <w:tcW w:w="3827" w:type="dxa"/>
            <w:shd w:val="clear" w:color="auto" w:fill="D3DFEE"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Prof.Dr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 Hande ŞAHİN</w:t>
            </w:r>
          </w:p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 Hüsamettin ÇETİN</w:t>
            </w:r>
          </w:p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. </w:t>
            </w: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Rumeysa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AKGÜN</w:t>
            </w:r>
          </w:p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DR.Öğr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 Üyesi Kübra ARSLAN</w:t>
            </w:r>
          </w:p>
        </w:tc>
      </w:tr>
      <w:tr w:rsidR="003144A9" w:rsidRPr="00820063" w:rsidTr="00185F6E">
        <w:trPr>
          <w:gridAfter w:val="1"/>
          <w:wAfter w:w="236" w:type="dxa"/>
          <w:trHeight w:val="108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2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3144A9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3144A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Özel Uzmanlık Konuları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Prof.Dr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 Hande ŞAHİN</w:t>
            </w:r>
          </w:p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 Hüsamettin ÇETİN</w:t>
            </w:r>
          </w:p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. </w:t>
            </w: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Rumeysa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AKGÜN</w:t>
            </w:r>
          </w:p>
          <w:p w:rsidR="003144A9" w:rsidRPr="00820063" w:rsidRDefault="003144A9" w:rsidP="0031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DR.Öğr</w:t>
            </w:r>
            <w:proofErr w:type="spellEnd"/>
            <w:r w:rsidRPr="0082006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 Üyesi Kübra ARSLAN</w:t>
            </w:r>
          </w:p>
        </w:tc>
      </w:tr>
    </w:tbl>
    <w:p w:rsidR="00B75EE1" w:rsidRDefault="00B75EE1" w:rsidP="00F52A8A">
      <w:pPr>
        <w:tabs>
          <w:tab w:val="left" w:pos="1092"/>
        </w:tabs>
      </w:pPr>
    </w:p>
    <w:sectPr w:rsidR="00B75EE1" w:rsidSect="00077902">
      <w:headerReference w:type="default" r:id="rId7"/>
      <w:pgSz w:w="11906" w:h="16838"/>
      <w:pgMar w:top="1417" w:right="851" w:bottom="1417" w:left="11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EC0" w:rsidRDefault="008E7EC0" w:rsidP="00820063">
      <w:pPr>
        <w:spacing w:after="0" w:line="240" w:lineRule="auto"/>
      </w:pPr>
      <w:r>
        <w:separator/>
      </w:r>
    </w:p>
  </w:endnote>
  <w:endnote w:type="continuationSeparator" w:id="0">
    <w:p w:rsidR="008E7EC0" w:rsidRDefault="008E7EC0" w:rsidP="0082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EC0" w:rsidRDefault="008E7EC0" w:rsidP="00820063">
      <w:pPr>
        <w:spacing w:after="0" w:line="240" w:lineRule="auto"/>
      </w:pPr>
      <w:r>
        <w:separator/>
      </w:r>
    </w:p>
  </w:footnote>
  <w:footnote w:type="continuationSeparator" w:id="0">
    <w:p w:rsidR="008E7EC0" w:rsidRDefault="008E7EC0" w:rsidP="00820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F6B" w:rsidRDefault="005F4E62" w:rsidP="00C940B9">
    <w:pPr>
      <w:pStyle w:val="stbilgi"/>
      <w:jc w:val="center"/>
    </w:pPr>
    <w:r>
      <w:t xml:space="preserve">2022-2023 AKADEMİK YILI GÜZ DÖNEMİ SOSYAL HİZMET </w:t>
    </w:r>
    <w:r w:rsidR="00820063">
      <w:t>TEZLİ YÜKSEK LİSANS</w:t>
    </w:r>
    <w:r>
      <w:t xml:space="preserve">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63"/>
    <w:rsid w:val="00077902"/>
    <w:rsid w:val="00185F6E"/>
    <w:rsid w:val="002C57C8"/>
    <w:rsid w:val="003144A9"/>
    <w:rsid w:val="004B155B"/>
    <w:rsid w:val="005F4E62"/>
    <w:rsid w:val="00820063"/>
    <w:rsid w:val="008E7EC0"/>
    <w:rsid w:val="00A501C9"/>
    <w:rsid w:val="00AA6B91"/>
    <w:rsid w:val="00B75EE1"/>
    <w:rsid w:val="00E817BE"/>
    <w:rsid w:val="00F5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006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sid w:val="00820063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820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0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006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sid w:val="00820063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820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0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2023-09-26T07:40:00Z</dcterms:created>
  <dcterms:modified xsi:type="dcterms:W3CDTF">2023-09-26T07:40:00Z</dcterms:modified>
</cp:coreProperties>
</file>